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CC5DD" w14:textId="52F78075" w:rsidR="0063322A" w:rsidRPr="002866CB" w:rsidRDefault="0063322A" w:rsidP="004C13CE">
      <w:pPr>
        <w:ind w:left="-709" w:right="-589"/>
        <w:jc w:val="center"/>
        <w:rPr>
          <w:rFonts w:ascii="Arial" w:hAnsi="Arial" w:cs="Arial"/>
          <w:b/>
          <w:bCs/>
          <w:sz w:val="28"/>
          <w:szCs w:val="28"/>
        </w:rPr>
      </w:pPr>
      <w:r w:rsidRPr="002866CB">
        <w:rPr>
          <w:rFonts w:ascii="Arial" w:hAnsi="Arial" w:cs="Arial"/>
          <w:b/>
          <w:bCs/>
          <w:sz w:val="28"/>
          <w:szCs w:val="28"/>
        </w:rPr>
        <w:t>Building Foundations for Health and Housing</w:t>
      </w:r>
    </w:p>
    <w:p w14:paraId="0C72E6C0" w14:textId="77777777" w:rsidR="00385FC8" w:rsidRDefault="001E18C1" w:rsidP="004C13CE">
      <w:pPr>
        <w:ind w:left="-709" w:right="-589"/>
        <w:jc w:val="center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Thursday 25</w:t>
      </w:r>
      <w:r w:rsidR="008E1A12">
        <w:rPr>
          <w:rFonts w:ascii="Arial" w:hAnsi="Arial" w:cs="Arial"/>
          <w:sz w:val="24"/>
          <w:szCs w:val="24"/>
          <w:lang w:val="en-US" w:eastAsia="en-GB"/>
        </w:rPr>
        <w:t xml:space="preserve"> October</w:t>
      </w:r>
    </w:p>
    <w:p w14:paraId="6527C340" w14:textId="2F0AFEC3" w:rsidR="008E1A12" w:rsidRDefault="001E18C1" w:rsidP="004C13CE">
      <w:pPr>
        <w:ind w:left="-709" w:right="-589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E18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Park Hotel, 2 </w:t>
      </w:r>
      <w:proofErr w:type="spellStart"/>
      <w:r w:rsidRPr="001E18C1">
        <w:rPr>
          <w:rFonts w:ascii="Arial" w:hAnsi="Arial" w:cs="Arial"/>
          <w:color w:val="222222"/>
          <w:sz w:val="24"/>
          <w:szCs w:val="24"/>
          <w:shd w:val="clear" w:color="auto" w:fill="FFFFFF"/>
        </w:rPr>
        <w:t>Dundonald</w:t>
      </w:r>
      <w:proofErr w:type="spellEnd"/>
      <w:r w:rsidRPr="001E18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Place, Kilmarnock, KA1 1UR</w:t>
      </w:r>
    </w:p>
    <w:tbl>
      <w:tblPr>
        <w:tblW w:w="11057" w:type="dxa"/>
        <w:jc w:val="center"/>
        <w:tblBorders>
          <w:top w:val="single" w:sz="4" w:space="0" w:color="1B4C87"/>
          <w:left w:val="single" w:sz="4" w:space="0" w:color="1B4C87"/>
          <w:bottom w:val="single" w:sz="4" w:space="0" w:color="1B4C87"/>
          <w:right w:val="single" w:sz="4" w:space="0" w:color="1B4C87"/>
          <w:insideH w:val="single" w:sz="4" w:space="0" w:color="1B4C87"/>
          <w:insideV w:val="single" w:sz="4" w:space="0" w:color="1B4C87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5817"/>
      </w:tblGrid>
      <w:tr w:rsidR="001E18C1" w:rsidRPr="006B6A3C" w14:paraId="542CBD3F" w14:textId="77777777" w:rsidTr="002866CB">
        <w:trPr>
          <w:trHeight w:val="259"/>
          <w:jc w:val="center"/>
        </w:trPr>
        <w:tc>
          <w:tcPr>
            <w:tcW w:w="846" w:type="dxa"/>
            <w:shd w:val="clear" w:color="auto" w:fill="9CC2E5" w:themeFill="accent1" w:themeFillTint="99"/>
          </w:tcPr>
          <w:p w14:paraId="6D1B40F0" w14:textId="77777777" w:rsidR="001E18C1" w:rsidRPr="006B6A3C" w:rsidRDefault="001E18C1" w:rsidP="00C764B2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b/>
                <w:sz w:val="24"/>
                <w:szCs w:val="24"/>
                <w:lang w:bidi="en-US"/>
              </w:rPr>
              <w:t>Time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14:paraId="4796DBB3" w14:textId="5DB3E051" w:rsidR="001E18C1" w:rsidRPr="001E18C1" w:rsidRDefault="001E18C1" w:rsidP="00C764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Session </w:t>
            </w:r>
          </w:p>
        </w:tc>
        <w:tc>
          <w:tcPr>
            <w:tcW w:w="5817" w:type="dxa"/>
            <w:shd w:val="clear" w:color="auto" w:fill="9CC2E5" w:themeFill="accent1" w:themeFillTint="99"/>
          </w:tcPr>
          <w:p w14:paraId="01772E02" w14:textId="77777777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b/>
                <w:sz w:val="24"/>
                <w:szCs w:val="24"/>
                <w:lang w:bidi="en-US"/>
              </w:rPr>
              <w:t>Session Theme</w:t>
            </w:r>
          </w:p>
        </w:tc>
      </w:tr>
      <w:tr w:rsidR="001E18C1" w:rsidRPr="006B6A3C" w14:paraId="3DFEA9E4" w14:textId="77777777" w:rsidTr="002866CB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5364EE68" w14:textId="448BCC78" w:rsidR="001E18C1" w:rsidRPr="002866CB" w:rsidRDefault="002866CB" w:rsidP="002866CB">
            <w:pPr>
              <w:spacing w:after="0" w:line="260" w:lineRule="exact"/>
              <w:rPr>
                <w:rFonts w:ascii="Arial" w:hAnsi="Arial" w:cs="Arial"/>
                <w:lang w:bidi="en-US"/>
              </w:rPr>
            </w:pPr>
            <w:r w:rsidRPr="002866CB">
              <w:rPr>
                <w:rFonts w:ascii="Arial" w:hAnsi="Arial" w:cs="Arial"/>
                <w:lang w:bidi="en-US"/>
              </w:rPr>
              <w:t xml:space="preserve">09:30 </w:t>
            </w:r>
          </w:p>
        </w:tc>
        <w:tc>
          <w:tcPr>
            <w:tcW w:w="10211" w:type="dxa"/>
            <w:gridSpan w:val="2"/>
            <w:shd w:val="clear" w:color="auto" w:fill="DEEAF6" w:themeFill="accent1" w:themeFillTint="33"/>
          </w:tcPr>
          <w:p w14:paraId="621AECE3" w14:textId="77777777" w:rsidR="001E18C1" w:rsidRPr="002866CB" w:rsidRDefault="001E18C1" w:rsidP="002866CB">
            <w:pPr>
              <w:spacing w:after="0" w:line="240" w:lineRule="auto"/>
              <w:rPr>
                <w:rFonts w:ascii="Arial" w:hAnsi="Arial" w:cs="Arial"/>
                <w:i/>
                <w:lang w:bidi="en-US"/>
              </w:rPr>
            </w:pPr>
            <w:r w:rsidRPr="002866CB">
              <w:rPr>
                <w:rFonts w:ascii="Arial" w:hAnsi="Arial" w:cs="Arial"/>
                <w:i/>
                <w:lang w:bidi="en-US"/>
              </w:rPr>
              <w:t>Registration, refreshments</w:t>
            </w:r>
          </w:p>
        </w:tc>
      </w:tr>
      <w:tr w:rsidR="001E18C1" w:rsidRPr="006B6A3C" w14:paraId="2BC2DDA6" w14:textId="77777777" w:rsidTr="002866CB">
        <w:trPr>
          <w:trHeight w:val="625"/>
          <w:jc w:val="center"/>
        </w:trPr>
        <w:tc>
          <w:tcPr>
            <w:tcW w:w="846" w:type="dxa"/>
          </w:tcPr>
          <w:p w14:paraId="6DC8591B" w14:textId="422FFCD2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 xml:space="preserve">10:00 </w:t>
            </w:r>
          </w:p>
        </w:tc>
        <w:tc>
          <w:tcPr>
            <w:tcW w:w="4394" w:type="dxa"/>
            <w:shd w:val="clear" w:color="auto" w:fill="auto"/>
          </w:tcPr>
          <w:p w14:paraId="3A0F5360" w14:textId="77777777" w:rsidR="001E18C1" w:rsidRPr="006B6A3C" w:rsidRDefault="001E18C1" w:rsidP="00C764B2">
            <w:pPr>
              <w:tabs>
                <w:tab w:val="left" w:pos="670"/>
                <w:tab w:val="center" w:pos="25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>Welcome and Introductions</w:t>
            </w:r>
          </w:p>
          <w:p w14:paraId="78FE595F" w14:textId="77777777" w:rsidR="001E18C1" w:rsidRPr="006B6A3C" w:rsidRDefault="001E18C1" w:rsidP="00C764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shd w:val="clear" w:color="auto" w:fill="auto"/>
          </w:tcPr>
          <w:p w14:paraId="50B78700" w14:textId="77777777" w:rsidR="001E18C1" w:rsidRPr="00B1111D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Callum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Chomczuk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en-US"/>
              </w:rPr>
              <w:t>, Director, Chartered Institute of Housing</w:t>
            </w:r>
          </w:p>
        </w:tc>
      </w:tr>
      <w:tr w:rsidR="001E18C1" w:rsidRPr="006B6A3C" w14:paraId="69E706EB" w14:textId="77777777" w:rsidTr="00385FC8">
        <w:trPr>
          <w:trHeight w:val="532"/>
          <w:jc w:val="center"/>
        </w:trPr>
        <w:tc>
          <w:tcPr>
            <w:tcW w:w="846" w:type="dxa"/>
          </w:tcPr>
          <w:p w14:paraId="6DBDEA31" w14:textId="4602ED57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 xml:space="preserve">10:10 </w:t>
            </w:r>
          </w:p>
        </w:tc>
        <w:tc>
          <w:tcPr>
            <w:tcW w:w="4394" w:type="dxa"/>
            <w:shd w:val="clear" w:color="auto" w:fill="auto"/>
          </w:tcPr>
          <w:p w14:paraId="685A9868" w14:textId="1D3C3EEB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B1111D">
              <w:rPr>
                <w:rFonts w:ascii="Arial" w:hAnsi="Arial" w:cs="Arial"/>
                <w:sz w:val="24"/>
                <w:szCs w:val="24"/>
                <w:lang w:bidi="en-US"/>
              </w:rPr>
              <w:t xml:space="preserve">Housing’s Contribution to Health and Wellbeing </w:t>
            </w:r>
          </w:p>
        </w:tc>
        <w:tc>
          <w:tcPr>
            <w:tcW w:w="5817" w:type="dxa"/>
          </w:tcPr>
          <w:p w14:paraId="7695BFAB" w14:textId="77777777" w:rsidR="001E18C1" w:rsidRPr="003D7D9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Linda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Caestecker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en-US"/>
              </w:rPr>
              <w:t>, Director of Public Health, NHS Greater Glasgow and Clyde</w:t>
            </w:r>
          </w:p>
        </w:tc>
      </w:tr>
      <w:tr w:rsidR="001E18C1" w:rsidRPr="006B6A3C" w14:paraId="707F15AB" w14:textId="77777777" w:rsidTr="002866CB">
        <w:trPr>
          <w:jc w:val="center"/>
        </w:trPr>
        <w:tc>
          <w:tcPr>
            <w:tcW w:w="846" w:type="dxa"/>
          </w:tcPr>
          <w:p w14:paraId="5F0152B1" w14:textId="7957EF67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 xml:space="preserve">10:30 </w:t>
            </w:r>
          </w:p>
        </w:tc>
        <w:tc>
          <w:tcPr>
            <w:tcW w:w="4394" w:type="dxa"/>
            <w:shd w:val="clear" w:color="auto" w:fill="auto"/>
          </w:tcPr>
          <w:p w14:paraId="50CE2AAA" w14:textId="77777777" w:rsidR="001E18C1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Healthy Housing </w:t>
            </w:r>
          </w:p>
          <w:p w14:paraId="104797D9" w14:textId="77777777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</w:tcPr>
          <w:p w14:paraId="0F53ED32" w14:textId="78CCFDE1" w:rsidR="002866CB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Matthew McNulty, Strat</w:t>
            </w:r>
            <w:r w:rsidR="002866CB">
              <w:rPr>
                <w:rFonts w:ascii="Arial" w:hAnsi="Arial" w:cs="Arial"/>
                <w:sz w:val="24"/>
                <w:szCs w:val="24"/>
                <w:lang w:bidi="en-US"/>
              </w:rPr>
              <w:t>egy and Policy Coordinator, South Lanarkshire Council</w:t>
            </w:r>
          </w:p>
          <w:p w14:paraId="4151D641" w14:textId="77777777" w:rsidR="002866CB" w:rsidRDefault="002866CB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14:paraId="7DE25FB8" w14:textId="6AFF5496" w:rsidR="001E18C1" w:rsidRPr="00B1111D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Evelyn Devlin, Service Ma</w:t>
            </w:r>
            <w:r w:rsidR="002866CB">
              <w:rPr>
                <w:rFonts w:ascii="Arial" w:hAnsi="Arial" w:cs="Arial"/>
                <w:sz w:val="24"/>
                <w:szCs w:val="24"/>
                <w:lang w:bidi="en-US"/>
              </w:rPr>
              <w:t>nager, South Lanarkshire Health and Social Care Partnership</w:t>
            </w:r>
          </w:p>
        </w:tc>
      </w:tr>
      <w:tr w:rsidR="001E18C1" w:rsidRPr="006B6A3C" w14:paraId="05EADE87" w14:textId="77777777" w:rsidTr="002866CB">
        <w:trPr>
          <w:jc w:val="center"/>
        </w:trPr>
        <w:tc>
          <w:tcPr>
            <w:tcW w:w="846" w:type="dxa"/>
          </w:tcPr>
          <w:p w14:paraId="566F3CD4" w14:textId="21BF41F3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 xml:space="preserve">10:50 </w:t>
            </w:r>
          </w:p>
        </w:tc>
        <w:tc>
          <w:tcPr>
            <w:tcW w:w="4394" w:type="dxa"/>
            <w:shd w:val="clear" w:color="auto" w:fill="auto"/>
          </w:tcPr>
          <w:p w14:paraId="047D66AA" w14:textId="622A36B9" w:rsidR="001E18C1" w:rsidRPr="006B6A3C" w:rsidRDefault="00385FC8" w:rsidP="00385F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Questions/Discussion</w:t>
            </w:r>
          </w:p>
        </w:tc>
        <w:tc>
          <w:tcPr>
            <w:tcW w:w="5817" w:type="dxa"/>
          </w:tcPr>
          <w:p w14:paraId="552EF7F2" w14:textId="2852774E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Callum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Chomczuk</w:t>
            </w:r>
            <w:proofErr w:type="spellEnd"/>
          </w:p>
        </w:tc>
      </w:tr>
      <w:tr w:rsidR="001E18C1" w:rsidRPr="006B6A3C" w14:paraId="1E215EFC" w14:textId="77777777" w:rsidTr="00385FC8">
        <w:trPr>
          <w:trHeight w:val="288"/>
          <w:jc w:val="center"/>
        </w:trPr>
        <w:tc>
          <w:tcPr>
            <w:tcW w:w="846" w:type="dxa"/>
            <w:shd w:val="clear" w:color="auto" w:fill="BDD6EE" w:themeFill="accent1" w:themeFillTint="66"/>
          </w:tcPr>
          <w:p w14:paraId="1E678BD4" w14:textId="307BF368" w:rsidR="001E18C1" w:rsidRPr="002866CB" w:rsidRDefault="001E18C1" w:rsidP="002866CB">
            <w:pPr>
              <w:spacing w:after="0" w:line="260" w:lineRule="exact"/>
              <w:rPr>
                <w:rFonts w:ascii="Arial" w:hAnsi="Arial" w:cs="Arial"/>
                <w:lang w:bidi="en-US"/>
              </w:rPr>
            </w:pPr>
            <w:r w:rsidRPr="002866CB">
              <w:rPr>
                <w:rFonts w:ascii="Arial" w:hAnsi="Arial" w:cs="Arial"/>
                <w:lang w:bidi="en-US"/>
              </w:rPr>
              <w:t xml:space="preserve">11:00 </w:t>
            </w:r>
          </w:p>
        </w:tc>
        <w:tc>
          <w:tcPr>
            <w:tcW w:w="10211" w:type="dxa"/>
            <w:gridSpan w:val="2"/>
            <w:shd w:val="clear" w:color="auto" w:fill="BDD6EE" w:themeFill="accent1" w:themeFillTint="66"/>
          </w:tcPr>
          <w:p w14:paraId="056C12FE" w14:textId="77777777" w:rsidR="001E18C1" w:rsidRPr="002866CB" w:rsidRDefault="001E18C1" w:rsidP="002866CB">
            <w:pPr>
              <w:spacing w:after="0" w:line="240" w:lineRule="auto"/>
              <w:rPr>
                <w:rFonts w:ascii="Arial" w:hAnsi="Arial" w:cs="Arial"/>
                <w:i/>
                <w:lang w:bidi="en-US"/>
              </w:rPr>
            </w:pPr>
            <w:r w:rsidRPr="002866CB">
              <w:rPr>
                <w:rFonts w:ascii="Arial" w:hAnsi="Arial" w:cs="Arial"/>
                <w:i/>
                <w:lang w:bidi="en-US"/>
              </w:rPr>
              <w:t>Tea and coffee</w:t>
            </w:r>
          </w:p>
        </w:tc>
      </w:tr>
      <w:tr w:rsidR="001E18C1" w:rsidRPr="006B6A3C" w14:paraId="5D61D899" w14:textId="77777777" w:rsidTr="002866CB">
        <w:trPr>
          <w:jc w:val="center"/>
        </w:trPr>
        <w:tc>
          <w:tcPr>
            <w:tcW w:w="846" w:type="dxa"/>
          </w:tcPr>
          <w:p w14:paraId="0145B2AE" w14:textId="1E35B68C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11:15 </w:t>
            </w:r>
          </w:p>
        </w:tc>
        <w:tc>
          <w:tcPr>
            <w:tcW w:w="4394" w:type="dxa"/>
            <w:shd w:val="clear" w:color="auto" w:fill="auto"/>
          </w:tcPr>
          <w:p w14:paraId="7D61CEFC" w14:textId="4CF03220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Health and Housing – Local strategies and opportunities for engagement</w:t>
            </w:r>
          </w:p>
        </w:tc>
        <w:tc>
          <w:tcPr>
            <w:tcW w:w="5817" w:type="dxa"/>
          </w:tcPr>
          <w:p w14:paraId="2C4E92C8" w14:textId="77777777" w:rsidR="001E18C1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Tornow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en-US"/>
              </w:rPr>
              <w:t>, Senior Health Improvement Officer, NHS Health Scotland</w:t>
            </w:r>
          </w:p>
        </w:tc>
      </w:tr>
      <w:tr w:rsidR="00385FC8" w:rsidRPr="006B6A3C" w14:paraId="1BA4AC32" w14:textId="77777777" w:rsidTr="00455DCF">
        <w:trPr>
          <w:trHeight w:val="280"/>
          <w:jc w:val="center"/>
        </w:trPr>
        <w:tc>
          <w:tcPr>
            <w:tcW w:w="846" w:type="dxa"/>
          </w:tcPr>
          <w:p w14:paraId="0DBF4C89" w14:textId="0DA8E391" w:rsidR="00385FC8" w:rsidRPr="006B6A3C" w:rsidRDefault="00385FC8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11:30 </w:t>
            </w:r>
          </w:p>
        </w:tc>
        <w:tc>
          <w:tcPr>
            <w:tcW w:w="10211" w:type="dxa"/>
            <w:gridSpan w:val="2"/>
            <w:shd w:val="clear" w:color="auto" w:fill="auto"/>
          </w:tcPr>
          <w:p w14:paraId="2286778A" w14:textId="65AF5309" w:rsidR="00385FC8" w:rsidRPr="006B6A3C" w:rsidRDefault="00385FC8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>Table top discussion</w:t>
            </w:r>
          </w:p>
        </w:tc>
      </w:tr>
      <w:tr w:rsidR="001E18C1" w:rsidRPr="006B6A3C" w14:paraId="0D5354D3" w14:textId="77777777" w:rsidTr="002866CB">
        <w:trPr>
          <w:jc w:val="center"/>
        </w:trPr>
        <w:tc>
          <w:tcPr>
            <w:tcW w:w="846" w:type="dxa"/>
            <w:shd w:val="clear" w:color="auto" w:fill="BDD6EE" w:themeFill="accent1" w:themeFillTint="66"/>
          </w:tcPr>
          <w:p w14:paraId="176EC372" w14:textId="232EE8D3" w:rsidR="001E18C1" w:rsidRPr="002866CB" w:rsidRDefault="001E18C1" w:rsidP="002866CB">
            <w:pPr>
              <w:spacing w:after="0" w:line="260" w:lineRule="exact"/>
              <w:rPr>
                <w:rFonts w:ascii="Arial" w:hAnsi="Arial" w:cs="Arial"/>
                <w:lang w:bidi="en-US"/>
              </w:rPr>
            </w:pPr>
            <w:r w:rsidRPr="002866CB">
              <w:rPr>
                <w:rFonts w:ascii="Arial" w:hAnsi="Arial" w:cs="Arial"/>
                <w:lang w:bidi="en-US"/>
              </w:rPr>
              <w:t xml:space="preserve">12:20 </w:t>
            </w:r>
          </w:p>
        </w:tc>
        <w:tc>
          <w:tcPr>
            <w:tcW w:w="10211" w:type="dxa"/>
            <w:gridSpan w:val="2"/>
            <w:shd w:val="clear" w:color="auto" w:fill="BDD6EE" w:themeFill="accent1" w:themeFillTint="66"/>
          </w:tcPr>
          <w:p w14:paraId="0F4CB89F" w14:textId="77777777" w:rsidR="001E18C1" w:rsidRPr="002866CB" w:rsidRDefault="001E18C1" w:rsidP="002866CB">
            <w:pPr>
              <w:spacing w:after="0" w:line="240" w:lineRule="auto"/>
              <w:jc w:val="both"/>
              <w:rPr>
                <w:rFonts w:ascii="Arial" w:hAnsi="Arial" w:cs="Arial"/>
                <w:i/>
                <w:lang w:bidi="en-US"/>
              </w:rPr>
            </w:pPr>
            <w:r w:rsidRPr="002866CB">
              <w:rPr>
                <w:rFonts w:ascii="Arial" w:hAnsi="Arial" w:cs="Arial"/>
                <w:i/>
                <w:lang w:bidi="en-US"/>
              </w:rPr>
              <w:t>Lunch and networking</w:t>
            </w:r>
          </w:p>
        </w:tc>
      </w:tr>
      <w:tr w:rsidR="001E18C1" w:rsidRPr="006B6A3C" w14:paraId="3181AA36" w14:textId="77777777" w:rsidTr="002866CB">
        <w:trPr>
          <w:jc w:val="center"/>
        </w:trPr>
        <w:tc>
          <w:tcPr>
            <w:tcW w:w="846" w:type="dxa"/>
          </w:tcPr>
          <w:p w14:paraId="50E9EACF" w14:textId="59A6B480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13:05 </w:t>
            </w:r>
          </w:p>
        </w:tc>
        <w:tc>
          <w:tcPr>
            <w:tcW w:w="4394" w:type="dxa"/>
            <w:shd w:val="clear" w:color="auto" w:fill="auto"/>
          </w:tcPr>
          <w:p w14:paraId="38E1DDF8" w14:textId="2AE02282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E18C1">
              <w:rPr>
                <w:rFonts w:ascii="Arial" w:hAnsi="Arial" w:cs="Arial"/>
                <w:sz w:val="24"/>
                <w:szCs w:val="24"/>
                <w:lang w:bidi="en-US"/>
              </w:rPr>
              <w:t>Exploring the links between energy efficiency improvements and health and wellbeing</w:t>
            </w:r>
          </w:p>
        </w:tc>
        <w:tc>
          <w:tcPr>
            <w:tcW w:w="5817" w:type="dxa"/>
          </w:tcPr>
          <w:p w14:paraId="15F38059" w14:textId="77777777" w:rsidR="002866CB" w:rsidRDefault="001E18C1" w:rsidP="002866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Elaine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Caldow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, Public Health </w:t>
            </w:r>
            <w:r w:rsidR="002866CB">
              <w:rPr>
                <w:rFonts w:ascii="Arial" w:hAnsi="Arial" w:cs="Arial"/>
                <w:sz w:val="24"/>
                <w:szCs w:val="24"/>
                <w:lang w:bidi="en-US"/>
              </w:rPr>
              <w:t>Programme Lead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, NHS Ayrshire and Arran </w:t>
            </w:r>
          </w:p>
          <w:p w14:paraId="533EF504" w14:textId="77777777" w:rsidR="002866CB" w:rsidRDefault="002866CB" w:rsidP="002866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14:paraId="4C0D339B" w14:textId="398F8DC8" w:rsidR="001E18C1" w:rsidRPr="006B6A3C" w:rsidRDefault="001E18C1" w:rsidP="002866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Cassandra Dove, Research Officer, Energy Agency</w:t>
            </w:r>
          </w:p>
        </w:tc>
      </w:tr>
      <w:tr w:rsidR="001E18C1" w:rsidRPr="006B6A3C" w14:paraId="5269E740" w14:textId="77777777" w:rsidTr="002866CB">
        <w:trPr>
          <w:jc w:val="center"/>
        </w:trPr>
        <w:tc>
          <w:tcPr>
            <w:tcW w:w="846" w:type="dxa"/>
          </w:tcPr>
          <w:p w14:paraId="566B987B" w14:textId="6B678823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3:25 </w:t>
            </w:r>
          </w:p>
        </w:tc>
        <w:tc>
          <w:tcPr>
            <w:tcW w:w="4394" w:type="dxa"/>
            <w:shd w:val="clear" w:color="auto" w:fill="auto"/>
          </w:tcPr>
          <w:p w14:paraId="78C58FBB" w14:textId="77777777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Housing Options for Older People</w:t>
            </w:r>
          </w:p>
        </w:tc>
        <w:tc>
          <w:tcPr>
            <w:tcW w:w="5817" w:type="dxa"/>
          </w:tcPr>
          <w:p w14:paraId="4E27EC19" w14:textId="77777777" w:rsidR="001E18C1" w:rsidRPr="0030647B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30647B">
              <w:rPr>
                <w:rFonts w:ascii="Arial" w:hAnsi="Arial" w:cs="Arial"/>
                <w:bCs/>
                <w:sz w:val="24"/>
                <w:szCs w:val="24"/>
                <w:lang w:val="en-US" w:bidi="en-US"/>
              </w:rPr>
              <w:t>Bridget Curran, Housing Options Manager</w:t>
            </w:r>
          </w:p>
          <w:p w14:paraId="120E3F65" w14:textId="77777777" w:rsidR="002866CB" w:rsidRDefault="002866CB" w:rsidP="00C764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bidi="en-US"/>
              </w:rPr>
            </w:pPr>
          </w:p>
          <w:p w14:paraId="6C995BF6" w14:textId="314A7F9C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30647B">
              <w:rPr>
                <w:rFonts w:ascii="Arial" w:hAnsi="Arial" w:cs="Arial"/>
                <w:bCs/>
                <w:sz w:val="24"/>
                <w:szCs w:val="24"/>
                <w:lang w:val="en-US" w:bidi="en-US"/>
              </w:rPr>
              <w:t>Denise Murdoch, Housi</w:t>
            </w:r>
            <w:r>
              <w:rPr>
                <w:rFonts w:ascii="Arial" w:hAnsi="Arial" w:cs="Arial"/>
                <w:bCs/>
                <w:sz w:val="24"/>
                <w:szCs w:val="24"/>
                <w:lang w:val="en-US" w:bidi="en-US"/>
              </w:rPr>
              <w:t>ng Options for Older People Coo</w:t>
            </w:r>
            <w:r w:rsidRPr="0030647B">
              <w:rPr>
                <w:rFonts w:ascii="Arial" w:hAnsi="Arial" w:cs="Arial"/>
                <w:bCs/>
                <w:sz w:val="24"/>
                <w:szCs w:val="24"/>
                <w:lang w:val="en-US" w:bidi="en-US"/>
              </w:rPr>
              <w:t>rdinator</w:t>
            </w:r>
            <w:r>
              <w:rPr>
                <w:rFonts w:ascii="Arial" w:hAnsi="Arial" w:cs="Arial"/>
                <w:bCs/>
                <w:sz w:val="24"/>
                <w:szCs w:val="24"/>
                <w:lang w:val="en-US" w:bidi="en-US"/>
              </w:rPr>
              <w:t>, Wheatley Group</w:t>
            </w:r>
          </w:p>
        </w:tc>
      </w:tr>
      <w:tr w:rsidR="001E18C1" w:rsidRPr="006B6A3C" w14:paraId="3C06A1D0" w14:textId="77777777" w:rsidTr="002866CB">
        <w:trPr>
          <w:jc w:val="center"/>
        </w:trPr>
        <w:tc>
          <w:tcPr>
            <w:tcW w:w="846" w:type="dxa"/>
          </w:tcPr>
          <w:p w14:paraId="43D957E5" w14:textId="7DDE874B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13:45 </w:t>
            </w:r>
          </w:p>
        </w:tc>
        <w:tc>
          <w:tcPr>
            <w:tcW w:w="4394" w:type="dxa"/>
            <w:shd w:val="clear" w:color="auto" w:fill="auto"/>
          </w:tcPr>
          <w:p w14:paraId="040DB746" w14:textId="08823AA4" w:rsidR="001E18C1" w:rsidRPr="006B6A3C" w:rsidRDefault="001E18C1" w:rsidP="00385F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Questions</w:t>
            </w:r>
            <w:r w:rsidR="00385FC8">
              <w:rPr>
                <w:rFonts w:ascii="Arial" w:hAnsi="Arial" w:cs="Arial"/>
                <w:sz w:val="24"/>
                <w:szCs w:val="24"/>
                <w:lang w:bidi="en-US"/>
              </w:rPr>
              <w:t>/Discussion</w:t>
            </w:r>
            <w:bookmarkStart w:id="0" w:name="_GoBack"/>
            <w:bookmarkEnd w:id="0"/>
          </w:p>
        </w:tc>
        <w:tc>
          <w:tcPr>
            <w:tcW w:w="5817" w:type="dxa"/>
          </w:tcPr>
          <w:p w14:paraId="3BA174B2" w14:textId="35BFE1F9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Callum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Chomczuk</w:t>
            </w:r>
            <w:proofErr w:type="spellEnd"/>
          </w:p>
        </w:tc>
      </w:tr>
      <w:tr w:rsidR="001E18C1" w:rsidRPr="006B6A3C" w14:paraId="4D420099" w14:textId="77777777" w:rsidTr="002866CB">
        <w:trPr>
          <w:jc w:val="center"/>
        </w:trPr>
        <w:tc>
          <w:tcPr>
            <w:tcW w:w="846" w:type="dxa"/>
            <w:shd w:val="clear" w:color="auto" w:fill="BDD6EE" w:themeFill="accent1" w:themeFillTint="66"/>
          </w:tcPr>
          <w:p w14:paraId="657A7789" w14:textId="5CF94DB1" w:rsidR="001E18C1" w:rsidRPr="002866CB" w:rsidRDefault="001E18C1" w:rsidP="002866CB">
            <w:pPr>
              <w:spacing w:after="0" w:line="260" w:lineRule="exact"/>
              <w:rPr>
                <w:rFonts w:ascii="Arial" w:hAnsi="Arial" w:cs="Arial"/>
                <w:lang w:bidi="en-US"/>
              </w:rPr>
            </w:pPr>
            <w:r w:rsidRPr="002866CB">
              <w:rPr>
                <w:rFonts w:ascii="Arial" w:hAnsi="Arial" w:cs="Arial"/>
                <w:lang w:bidi="en-US"/>
              </w:rPr>
              <w:t xml:space="preserve">13:55 </w:t>
            </w:r>
          </w:p>
        </w:tc>
        <w:tc>
          <w:tcPr>
            <w:tcW w:w="10211" w:type="dxa"/>
            <w:gridSpan w:val="2"/>
            <w:shd w:val="clear" w:color="auto" w:fill="BDD6EE" w:themeFill="accent1" w:themeFillTint="66"/>
          </w:tcPr>
          <w:p w14:paraId="2648ADD8" w14:textId="1D4CD9F6" w:rsidR="001E18C1" w:rsidRPr="002866CB" w:rsidRDefault="001E18C1" w:rsidP="002866CB">
            <w:pPr>
              <w:spacing w:after="0" w:line="240" w:lineRule="auto"/>
              <w:rPr>
                <w:rFonts w:ascii="Arial" w:hAnsi="Arial" w:cs="Arial"/>
                <w:i/>
                <w:lang w:bidi="en-US"/>
              </w:rPr>
            </w:pPr>
            <w:r w:rsidRPr="002866CB">
              <w:rPr>
                <w:rFonts w:ascii="Arial" w:hAnsi="Arial" w:cs="Arial"/>
                <w:i/>
                <w:lang w:bidi="en-US"/>
              </w:rPr>
              <w:t>Tea and coffee</w:t>
            </w:r>
          </w:p>
        </w:tc>
      </w:tr>
      <w:tr w:rsidR="001E18C1" w:rsidRPr="006B6A3C" w14:paraId="3B855DA6" w14:textId="77777777" w:rsidTr="00385FC8">
        <w:trPr>
          <w:trHeight w:val="565"/>
          <w:jc w:val="center"/>
        </w:trPr>
        <w:tc>
          <w:tcPr>
            <w:tcW w:w="846" w:type="dxa"/>
          </w:tcPr>
          <w:p w14:paraId="781DD235" w14:textId="1403F254" w:rsidR="001E18C1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14:05 </w:t>
            </w:r>
          </w:p>
        </w:tc>
        <w:tc>
          <w:tcPr>
            <w:tcW w:w="4394" w:type="dxa"/>
            <w:shd w:val="clear" w:color="auto" w:fill="auto"/>
          </w:tcPr>
          <w:p w14:paraId="2B163949" w14:textId="77777777" w:rsidR="001E18C1" w:rsidRPr="008E1A12" w:rsidRDefault="001E18C1" w:rsidP="002866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A12">
              <w:rPr>
                <w:rFonts w:ascii="Arial" w:hAnsi="Arial" w:cs="Arial"/>
                <w:sz w:val="24"/>
                <w:szCs w:val="24"/>
              </w:rPr>
              <w:t>Health and Housing – The value of data</w:t>
            </w:r>
          </w:p>
        </w:tc>
        <w:tc>
          <w:tcPr>
            <w:tcW w:w="5817" w:type="dxa"/>
          </w:tcPr>
          <w:p w14:paraId="0EA06D14" w14:textId="77777777" w:rsidR="001E18C1" w:rsidRPr="008E1A12" w:rsidRDefault="001E18C1" w:rsidP="002866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Public Health Intelligence Adviser, NHS Health Scotland</w:t>
            </w:r>
          </w:p>
        </w:tc>
      </w:tr>
      <w:tr w:rsidR="00385FC8" w:rsidRPr="006B6A3C" w14:paraId="3089A802" w14:textId="77777777" w:rsidTr="00954BCD">
        <w:trPr>
          <w:jc w:val="center"/>
        </w:trPr>
        <w:tc>
          <w:tcPr>
            <w:tcW w:w="846" w:type="dxa"/>
          </w:tcPr>
          <w:p w14:paraId="06668ACA" w14:textId="76744260" w:rsidR="00385FC8" w:rsidRPr="006B6A3C" w:rsidRDefault="00385FC8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14:20 </w:t>
            </w:r>
          </w:p>
        </w:tc>
        <w:tc>
          <w:tcPr>
            <w:tcW w:w="10211" w:type="dxa"/>
            <w:gridSpan w:val="2"/>
            <w:shd w:val="clear" w:color="auto" w:fill="auto"/>
          </w:tcPr>
          <w:p w14:paraId="0CCD06C7" w14:textId="46C34135" w:rsidR="00385FC8" w:rsidRPr="006B6A3C" w:rsidRDefault="00385FC8" w:rsidP="002866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>Table top discussion</w:t>
            </w:r>
          </w:p>
        </w:tc>
      </w:tr>
      <w:tr w:rsidR="001E18C1" w:rsidRPr="006B6A3C" w14:paraId="6A9040AC" w14:textId="77777777" w:rsidTr="002866CB">
        <w:trPr>
          <w:jc w:val="center"/>
        </w:trPr>
        <w:tc>
          <w:tcPr>
            <w:tcW w:w="846" w:type="dxa"/>
          </w:tcPr>
          <w:p w14:paraId="2BFF128B" w14:textId="6523501D" w:rsidR="001E18C1" w:rsidRPr="006B6A3C" w:rsidRDefault="001E18C1" w:rsidP="002866CB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15:10 </w:t>
            </w:r>
          </w:p>
        </w:tc>
        <w:tc>
          <w:tcPr>
            <w:tcW w:w="4394" w:type="dxa"/>
            <w:shd w:val="clear" w:color="auto" w:fill="auto"/>
          </w:tcPr>
          <w:p w14:paraId="737732B6" w14:textId="16C55077" w:rsidR="001E18C1" w:rsidRPr="006B6A3C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B6A3C">
              <w:rPr>
                <w:rFonts w:ascii="Arial" w:hAnsi="Arial" w:cs="Arial"/>
                <w:sz w:val="24"/>
                <w:szCs w:val="24"/>
                <w:lang w:bidi="en-US"/>
              </w:rPr>
              <w:t>Closing Remarks</w:t>
            </w:r>
            <w:r w:rsidR="002866CB">
              <w:rPr>
                <w:rFonts w:ascii="Arial" w:hAnsi="Arial" w:cs="Arial"/>
                <w:sz w:val="24"/>
                <w:szCs w:val="24"/>
                <w:lang w:bidi="en-US"/>
              </w:rPr>
              <w:t xml:space="preserve"> and next steps</w:t>
            </w:r>
          </w:p>
        </w:tc>
        <w:tc>
          <w:tcPr>
            <w:tcW w:w="5817" w:type="dxa"/>
          </w:tcPr>
          <w:p w14:paraId="3EE1769D" w14:textId="77777777" w:rsidR="001E18C1" w:rsidRPr="00C94138" w:rsidRDefault="001E18C1" w:rsidP="00C764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Callum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Chomczuk</w:t>
            </w:r>
            <w:proofErr w:type="spellEnd"/>
          </w:p>
        </w:tc>
      </w:tr>
      <w:tr w:rsidR="001E18C1" w:rsidRPr="006B6A3C" w14:paraId="3DE4FAD8" w14:textId="77777777" w:rsidTr="002866CB">
        <w:trPr>
          <w:jc w:val="center"/>
        </w:trPr>
        <w:tc>
          <w:tcPr>
            <w:tcW w:w="846" w:type="dxa"/>
            <w:shd w:val="clear" w:color="auto" w:fill="BDD6EE" w:themeFill="accent1" w:themeFillTint="66"/>
          </w:tcPr>
          <w:p w14:paraId="3B0DE5F2" w14:textId="77777777" w:rsidR="001E18C1" w:rsidRPr="002866CB" w:rsidRDefault="001E18C1" w:rsidP="00C764B2">
            <w:pPr>
              <w:spacing w:after="0" w:line="260" w:lineRule="exact"/>
              <w:rPr>
                <w:rFonts w:ascii="Arial" w:hAnsi="Arial" w:cs="Arial"/>
                <w:lang w:bidi="en-US"/>
              </w:rPr>
            </w:pPr>
            <w:r w:rsidRPr="002866CB">
              <w:rPr>
                <w:rFonts w:ascii="Arial" w:hAnsi="Arial" w:cs="Arial"/>
                <w:lang w:bidi="en-US"/>
              </w:rPr>
              <w:t>15:20</w:t>
            </w:r>
          </w:p>
        </w:tc>
        <w:tc>
          <w:tcPr>
            <w:tcW w:w="10211" w:type="dxa"/>
            <w:gridSpan w:val="2"/>
            <w:shd w:val="clear" w:color="auto" w:fill="BDD6EE" w:themeFill="accent1" w:themeFillTint="66"/>
          </w:tcPr>
          <w:p w14:paraId="1F3B3821" w14:textId="77777777" w:rsidR="001E18C1" w:rsidRPr="002866CB" w:rsidRDefault="001E18C1" w:rsidP="002866CB">
            <w:pPr>
              <w:spacing w:after="0" w:line="240" w:lineRule="auto"/>
              <w:rPr>
                <w:rFonts w:ascii="Arial" w:hAnsi="Arial" w:cs="Arial"/>
                <w:i/>
                <w:lang w:bidi="en-US"/>
              </w:rPr>
            </w:pPr>
            <w:r w:rsidRPr="002866CB">
              <w:rPr>
                <w:rFonts w:ascii="Arial" w:hAnsi="Arial" w:cs="Arial"/>
                <w:i/>
                <w:lang w:bidi="en-US"/>
              </w:rPr>
              <w:t>Close</w:t>
            </w:r>
          </w:p>
        </w:tc>
      </w:tr>
    </w:tbl>
    <w:p w14:paraId="53DC3C5B" w14:textId="77777777" w:rsidR="00385FC8" w:rsidRPr="0063322A" w:rsidRDefault="00385FC8" w:rsidP="00385FC8">
      <w:pPr>
        <w:rPr>
          <w:rFonts w:ascii="Arial" w:hAnsi="Arial" w:cs="Arial"/>
          <w:sz w:val="24"/>
          <w:szCs w:val="24"/>
        </w:rPr>
      </w:pPr>
    </w:p>
    <w:sectPr w:rsidR="00385FC8" w:rsidRPr="0063322A" w:rsidSect="001E18C1">
      <w:headerReference w:type="default" r:id="rId9"/>
      <w:footerReference w:type="default" r:id="rId10"/>
      <w:pgSz w:w="11906" w:h="16838"/>
      <w:pgMar w:top="1985" w:right="1416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2522" w14:textId="77777777" w:rsidR="00267949" w:rsidRDefault="00267949" w:rsidP="003E3BD3">
      <w:pPr>
        <w:spacing w:after="0" w:line="240" w:lineRule="auto"/>
      </w:pPr>
      <w:r>
        <w:separator/>
      </w:r>
    </w:p>
  </w:endnote>
  <w:endnote w:type="continuationSeparator" w:id="0">
    <w:p w14:paraId="2DBBAE9C" w14:textId="77777777" w:rsidR="00267949" w:rsidRDefault="00267949" w:rsidP="003E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9871" w14:textId="77777777" w:rsidR="003E3BD3" w:rsidRDefault="00746325" w:rsidP="00746325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65AA9874" wp14:editId="65AA9875">
          <wp:extent cx="7594600" cy="554355"/>
          <wp:effectExtent l="0" t="0" r="635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5614" w14:textId="77777777" w:rsidR="00267949" w:rsidRDefault="00267949" w:rsidP="003E3BD3">
      <w:pPr>
        <w:spacing w:after="0" w:line="240" w:lineRule="auto"/>
      </w:pPr>
      <w:r>
        <w:separator/>
      </w:r>
    </w:p>
  </w:footnote>
  <w:footnote w:type="continuationSeparator" w:id="0">
    <w:p w14:paraId="760E4E34" w14:textId="77777777" w:rsidR="00267949" w:rsidRDefault="00267949" w:rsidP="003E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9870" w14:textId="77777777" w:rsidR="003E3BD3" w:rsidRPr="003E3BD3" w:rsidRDefault="003E3BD3" w:rsidP="003E3BD3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65AA9872" wp14:editId="65AA9873">
          <wp:extent cx="7560000" cy="1310813"/>
          <wp:effectExtent l="0" t="0" r="3175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D3"/>
    <w:rsid w:val="0009466E"/>
    <w:rsid w:val="00104524"/>
    <w:rsid w:val="001E18C1"/>
    <w:rsid w:val="002373AF"/>
    <w:rsid w:val="00267949"/>
    <w:rsid w:val="002866CB"/>
    <w:rsid w:val="00325936"/>
    <w:rsid w:val="00385FC8"/>
    <w:rsid w:val="003B70E3"/>
    <w:rsid w:val="003E3BD3"/>
    <w:rsid w:val="004C13CE"/>
    <w:rsid w:val="00502D25"/>
    <w:rsid w:val="005A14C2"/>
    <w:rsid w:val="006228BF"/>
    <w:rsid w:val="0063322A"/>
    <w:rsid w:val="00746325"/>
    <w:rsid w:val="007B045D"/>
    <w:rsid w:val="007C61F3"/>
    <w:rsid w:val="008464E2"/>
    <w:rsid w:val="008A6150"/>
    <w:rsid w:val="008E1A12"/>
    <w:rsid w:val="00B16815"/>
    <w:rsid w:val="00E00A34"/>
    <w:rsid w:val="00EA0DAF"/>
    <w:rsid w:val="00F02E19"/>
    <w:rsid w:val="00F9347B"/>
    <w:rsid w:val="00FD77E6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AA986A"/>
  <w15:chartTrackingRefBased/>
  <w15:docId w15:val="{07AE8F46-4527-4524-827E-E34F8A5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D3"/>
  </w:style>
  <w:style w:type="paragraph" w:styleId="Footer">
    <w:name w:val="footer"/>
    <w:basedOn w:val="Normal"/>
    <w:link w:val="FooterChar"/>
    <w:uiPriority w:val="99"/>
    <w:unhideWhenUsed/>
    <w:rsid w:val="003E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D3"/>
  </w:style>
  <w:style w:type="paragraph" w:styleId="ListParagraph">
    <w:name w:val="List Paragraph"/>
    <w:aliases w:val="target,Normal numbered,F5 List Paragraph,List Paragraph2,MAIN CONTENT,List Paragraph12,Dot pt,List Paragraph1,Colorful List - Accent 11,No Spacing1,List Paragraph Char Char Char,Indicator Text,Numbered Para 1,Bullet Points,Bullet 1,L"/>
    <w:basedOn w:val="Normal"/>
    <w:link w:val="ListParagraphChar"/>
    <w:uiPriority w:val="34"/>
    <w:qFormat/>
    <w:rsid w:val="0063322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rget Char,Normal numbered Char,F5 List Paragraph Char,List Paragraph2 Char,MAIN CONTENT Char,List Paragraph12 Char,Dot pt Char,List Paragraph1 Char,Colorful List - Accent 11 Char,No Spacing1 Char,List Paragraph Char Char Char Char"/>
    <w:link w:val="ListParagraph"/>
    <w:uiPriority w:val="34"/>
    <w:qFormat/>
    <w:locked/>
    <w:rsid w:val="0063322A"/>
  </w:style>
  <w:style w:type="paragraph" w:customStyle="1" w:styleId="BodyText1">
    <w:name w:val="Body Text1"/>
    <w:qFormat/>
    <w:rsid w:val="001E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B282129FC618408F49BE91A8340BBD" ma:contentTypeVersion="1" ma:contentTypeDescription="Upload an image." ma:contentTypeScope="" ma:versionID="6ac3e138bedf19c64cdcbe3324150cc8">
  <xsd:schema xmlns:xsd="http://www.w3.org/2001/XMLSchema" xmlns:xs="http://www.w3.org/2001/XMLSchema" xmlns:p="http://schemas.microsoft.com/office/2006/metadata/properties" xmlns:ns1="http://schemas.microsoft.com/sharepoint/v3" xmlns:ns2="3AABE2FF-07BC-4B5A-884D-45799F557006" xmlns:ns3="http://schemas.microsoft.com/sharepoint/v3/fields" targetNamespace="http://schemas.microsoft.com/office/2006/metadata/properties" ma:root="true" ma:fieldsID="2614e4a5310eb487d980b58a2b78a141" ns1:_="" ns2:_="" ns3:_="">
    <xsd:import namespace="http://schemas.microsoft.com/sharepoint/v3"/>
    <xsd:import namespace="3AABE2FF-07BC-4B5A-884D-45799F55700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E2FF-07BC-4B5A-884D-45799F55700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AABE2FF-07BC-4B5A-884D-45799F55700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F2257C4-4584-43C3-AD55-B7F2055F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ABE2FF-07BC-4B5A-884D-45799F55700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E1D28-1E71-4882-AFA5-65658C9D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927F4-A011-448C-A029-67F1EF824877}">
  <ds:schemaRefs>
    <ds:schemaRef ds:uri="http://schemas.microsoft.com/office/infopath/2007/PartnerControls"/>
    <ds:schemaRef ds:uri="3AABE2FF-07BC-4B5A-884D-45799F557006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Hendry</dc:creator>
  <cp:keywords/>
  <dc:description/>
  <cp:lastModifiedBy>Katrina Reid</cp:lastModifiedBy>
  <cp:revision>2</cp:revision>
  <dcterms:created xsi:type="dcterms:W3CDTF">2018-10-23T09:56:00Z</dcterms:created>
  <dcterms:modified xsi:type="dcterms:W3CDTF">2018-10-23T09:56:00Z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0x0101009148F5A04DDD49CBA7127AADA5FB792B00AADE34325A8B49CDA8BB4DB53328F214003CB282129FC618408F49BE91A8340BBD</vt:lpwstr>
  </property>
</Properties>
</file>